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3470"/>
        <w:gridCol w:w="3471"/>
      </w:tblGrid>
      <w:tr w:rsidR="006E34A0" w:rsidTr="006E34A0">
        <w:tc>
          <w:tcPr>
            <w:tcW w:w="3470" w:type="dxa"/>
          </w:tcPr>
          <w:p w:rsidR="006E34A0" w:rsidRDefault="006E34A0" w:rsidP="00E21469">
            <w:pPr>
              <w:pStyle w:val="Standard"/>
              <w:keepNext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3470" w:type="dxa"/>
          </w:tcPr>
          <w:p w:rsidR="006E34A0" w:rsidRDefault="006E34A0" w:rsidP="00E21469">
            <w:pPr>
              <w:pStyle w:val="Standard"/>
              <w:keepNext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3471" w:type="dxa"/>
          </w:tcPr>
          <w:p w:rsidR="006E34A0" w:rsidRPr="006E34A0" w:rsidRDefault="006E34A0" w:rsidP="006E34A0">
            <w:pPr>
              <w:pStyle w:val="Podtytu"/>
              <w:spacing w:after="0"/>
              <w:ind w:left="1124"/>
              <w:jc w:val="left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>Załącznik a</w:t>
            </w:r>
            <w:r w:rsidRPr="00A64572">
              <w:rPr>
                <w:rFonts w:ascii="Arial Narrow" w:hAnsi="Arial Narrow"/>
              </w:rPr>
              <w:t xml:space="preserve"> do </w:t>
            </w:r>
            <w:r w:rsidRPr="00A64572">
              <w:rPr>
                <w:rFonts w:ascii="Arial Narrow" w:hAnsi="Arial Narrow"/>
              </w:rPr>
              <w:br/>
            </w:r>
            <w:r w:rsidRPr="00A64572">
              <w:rPr>
                <w:rFonts w:ascii="Arial Narrow" w:hAnsi="Arial Narrow"/>
                <w:i/>
              </w:rPr>
              <w:t>Formularz</w:t>
            </w:r>
            <w:r>
              <w:rPr>
                <w:rFonts w:ascii="Arial Narrow" w:hAnsi="Arial Narrow"/>
                <w:i/>
              </w:rPr>
              <w:t>a</w:t>
            </w:r>
            <w:r w:rsidRPr="00A64572">
              <w:rPr>
                <w:rFonts w:ascii="Arial Narrow" w:hAnsi="Arial Narrow"/>
                <w:i/>
              </w:rPr>
              <w:t xml:space="preserve"> o</w:t>
            </w:r>
            <w:r>
              <w:rPr>
                <w:rFonts w:ascii="Arial Narrow" w:hAnsi="Arial Narrow"/>
                <w:i/>
              </w:rPr>
              <w:t>fertowego</w:t>
            </w:r>
          </w:p>
        </w:tc>
      </w:tr>
    </w:tbl>
    <w:p w:rsidR="00972ED0" w:rsidRPr="00972ED0" w:rsidRDefault="00972ED0" w:rsidP="00972ED0">
      <w:pPr>
        <w:rPr>
          <w:rFonts w:ascii="Arial Narrow" w:hAnsi="Arial Narrow" w:cs="OpenSans-Italic"/>
          <w:iCs/>
          <w:sz w:val="24"/>
          <w:szCs w:val="24"/>
        </w:rPr>
      </w:pPr>
    </w:p>
    <w:p w:rsidR="00972ED0" w:rsidRDefault="00972ED0" w:rsidP="00972ED0">
      <w:pPr>
        <w:jc w:val="center"/>
        <w:rPr>
          <w:rFonts w:ascii="Arial Narrow" w:hAnsi="Arial Narrow" w:cs="OpenSans-Italic"/>
          <w:b/>
          <w:iCs/>
          <w:color w:val="002060"/>
          <w:sz w:val="28"/>
          <w:szCs w:val="28"/>
        </w:rPr>
      </w:pPr>
      <w:r w:rsidRPr="00847C99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Zakup autobusów elektrycznych </w:t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wraz z rozbudową infrastruktury ładowania 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br/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>w Gorzowie Wielkopolskim – etap IV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t>.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 </w:t>
      </w:r>
      <w:bookmarkStart w:id="0" w:name="_GoBack"/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t>(BZP.271.20.2026)</w:t>
      </w:r>
      <w:bookmarkEnd w:id="0"/>
    </w:p>
    <w:p w:rsidR="00972ED0" w:rsidRDefault="00972ED0" w:rsidP="006E34A0">
      <w:pPr>
        <w:spacing w:line="276" w:lineRule="auto"/>
        <w:jc w:val="both"/>
        <w:rPr>
          <w:rStyle w:val="markedcontent"/>
          <w:rFonts w:ascii="Arial Narrow" w:hAnsi="Arial Narrow" w:cs="Arial"/>
          <w:szCs w:val="24"/>
        </w:rPr>
      </w:pPr>
    </w:p>
    <w:p w:rsidR="006E34A0" w:rsidRPr="005F1FDA" w:rsidRDefault="006E34A0" w:rsidP="00972ED0">
      <w:pPr>
        <w:spacing w:line="276" w:lineRule="auto"/>
        <w:jc w:val="center"/>
        <w:rPr>
          <w:rStyle w:val="markedcontent"/>
          <w:rFonts w:ascii="Arial Narrow" w:hAnsi="Arial Narrow" w:cs="Arial"/>
          <w:szCs w:val="24"/>
        </w:rPr>
      </w:pPr>
      <w:r w:rsidRPr="005F1FDA">
        <w:rPr>
          <w:rStyle w:val="markedcontent"/>
          <w:rFonts w:ascii="Arial Narrow" w:hAnsi="Arial Narrow" w:cs="Arial"/>
          <w:szCs w:val="24"/>
        </w:rPr>
        <w:t>Część nr 1</w:t>
      </w:r>
      <w:r>
        <w:rPr>
          <w:rStyle w:val="markedcontent"/>
          <w:rFonts w:ascii="Arial Narrow" w:hAnsi="Arial Narrow" w:cs="Arial"/>
          <w:szCs w:val="24"/>
        </w:rPr>
        <w:t xml:space="preserve"> zamówienia</w:t>
      </w:r>
      <w:r w:rsidRPr="005F1FDA">
        <w:rPr>
          <w:rStyle w:val="markedcontent"/>
          <w:rFonts w:ascii="Arial Narrow" w:hAnsi="Arial Narrow" w:cs="Arial"/>
          <w:szCs w:val="24"/>
        </w:rPr>
        <w:t xml:space="preserve">: </w:t>
      </w:r>
      <w:r w:rsidRPr="005F1FDA">
        <w:rPr>
          <w:rFonts w:ascii="Arial Narrow" w:hAnsi="Arial Narrow" w:cs="Arial"/>
          <w:szCs w:val="24"/>
        </w:rPr>
        <w:t>Dostawa 12 autobusów klasy MAXI.</w:t>
      </w:r>
    </w:p>
    <w:p w:rsidR="00E21469" w:rsidRPr="00DE3EE5" w:rsidRDefault="00E21469" w:rsidP="00DE3EE5">
      <w:pPr>
        <w:pStyle w:val="Standard"/>
        <w:keepNext/>
        <w:spacing w:after="0"/>
        <w:outlineLvl w:val="1"/>
        <w:rPr>
          <w:rFonts w:ascii="Arial Narrow" w:hAnsi="Arial Narrow"/>
          <w:sz w:val="24"/>
          <w:szCs w:val="24"/>
        </w:rPr>
      </w:pPr>
    </w:p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8"/>
        <w:gridCol w:w="6417"/>
      </w:tblGrid>
      <w:tr w:rsidR="00E21469" w:rsidTr="00DE3EE5">
        <w:trPr>
          <w:trHeight w:val="798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DE3EE5" w:rsidRDefault="00DE3EE5" w:rsidP="00DE3EE5">
            <w:pPr>
              <w:pStyle w:val="Standard"/>
              <w:keepNext/>
              <w:jc w:val="center"/>
              <w:outlineLvl w:val="1"/>
              <w:rPr>
                <w:rFonts w:ascii="Arial Narrow" w:hAnsi="Arial Narrow"/>
                <w:b/>
                <w:sz w:val="24"/>
                <w:szCs w:val="24"/>
              </w:rPr>
            </w:pPr>
            <w:r w:rsidRPr="006E34A0">
              <w:rPr>
                <w:rFonts w:ascii="Arial Narrow" w:hAnsi="Arial Narrow"/>
                <w:b/>
                <w:sz w:val="24"/>
                <w:szCs w:val="24"/>
              </w:rPr>
              <w:t>Opisu parametrów technicznych oferowanych autobusów</w:t>
            </w:r>
          </w:p>
        </w:tc>
      </w:tr>
      <w:tr w:rsidR="00E21469" w:rsidTr="006E34A0">
        <w:trPr>
          <w:trHeight w:val="1115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6E34A0">
            <w:pPr>
              <w:pStyle w:val="Standard"/>
              <w:widowControl w:val="0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Marka:</w:t>
            </w:r>
          </w:p>
          <w:p w:rsidR="00E21469" w:rsidRPr="006E34A0" w:rsidRDefault="00E21469" w:rsidP="006E34A0">
            <w:pPr>
              <w:pStyle w:val="Standard"/>
              <w:widowControl w:val="0"/>
              <w:spacing w:after="0"/>
              <w:rPr>
                <w:rFonts w:ascii="Arial Narrow" w:hAnsi="Arial Narrow"/>
                <w:bCs/>
              </w:rPr>
            </w:pPr>
            <w:proofErr w:type="gramStart"/>
            <w:r w:rsidRPr="006E34A0">
              <w:rPr>
                <w:rFonts w:ascii="Arial Narrow" w:hAnsi="Arial Narrow"/>
                <w:bCs/>
              </w:rPr>
              <w:t>nazwa</w:t>
            </w:r>
            <w:proofErr w:type="gramEnd"/>
            <w:r w:rsidRPr="006E34A0">
              <w:rPr>
                <w:rFonts w:ascii="Arial Narrow" w:hAnsi="Arial Narrow"/>
                <w:bCs/>
              </w:rPr>
              <w:t xml:space="preserve"> modelu: </w:t>
            </w:r>
          </w:p>
        </w:tc>
      </w:tr>
      <w:tr w:rsidR="00E21469">
        <w:trPr>
          <w:trHeight w:val="345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  <w:bCs/>
              </w:rPr>
              <w:t>1.Wymiary zewnętrzne</w:t>
            </w:r>
          </w:p>
        </w:tc>
      </w:tr>
      <w:tr w:rsidR="00E21469" w:rsidTr="006E34A0">
        <w:trPr>
          <w:trHeight w:val="33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Długość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369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Szerokość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415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Wysokość całkowita: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 w:rsidTr="006E34A0">
        <w:trPr>
          <w:trHeight w:val="41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Wysokość podłogi: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2. Zagospodarowanie wnętrza</w:t>
            </w: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Całkowita liczba miejsc: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Liczba miejsc pasażerskich: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84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Liczba miejsc dostępnych z niskiej podłogi: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33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Ilość miejsc siedzących: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6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3. Elektryczny zespół napędowy</w:t>
            </w:r>
          </w:p>
        </w:tc>
      </w:tr>
      <w:tr w:rsidR="00E21469">
        <w:trPr>
          <w:trHeight w:val="377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Silnik centralny – producent: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26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Moc: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8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Rekuperacja: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11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Moment obrotowy: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ind w:hanging="18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284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 w:rsidP="006E34A0">
            <w:pPr>
              <w:pStyle w:val="Standard"/>
              <w:tabs>
                <w:tab w:val="left" w:pos="7995"/>
              </w:tabs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4. Magazyn energii elektrycznej</w:t>
            </w:r>
          </w:p>
        </w:tc>
      </w:tr>
      <w:tr w:rsidR="00E21469">
        <w:trPr>
          <w:trHeight w:val="83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Baterie trakcyjne - </w:t>
            </w:r>
          </w:p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pojemność</w:t>
            </w:r>
            <w:proofErr w:type="gramEnd"/>
            <w:r w:rsidRPr="006E34A0">
              <w:rPr>
                <w:rFonts w:ascii="Arial Narrow" w:hAnsi="Arial Narrow"/>
              </w:rPr>
              <w:t xml:space="preserve"> nominalna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692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Baterie trakcyjne - </w:t>
            </w:r>
          </w:p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pojemność</w:t>
            </w:r>
            <w:proofErr w:type="gramEnd"/>
            <w:r w:rsidRPr="006E34A0">
              <w:rPr>
                <w:rFonts w:ascii="Arial Narrow" w:hAnsi="Arial Narrow"/>
              </w:rPr>
              <w:t xml:space="preserve"> użytkowa (dod)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421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Zasięg – szacowany zasięg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</w:tbl>
    <w:p w:rsidR="006E34A0" w:rsidRDefault="006E34A0"/>
    <w:p w:rsidR="006E34A0" w:rsidRDefault="006E34A0"/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8"/>
        <w:gridCol w:w="6417"/>
      </w:tblGrid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5.  Układ jezdny</w:t>
            </w:r>
          </w:p>
        </w:tc>
      </w:tr>
      <w:tr w:rsidR="00E21469"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Ogumienie – marka i model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shd w:val="clear" w:color="auto" w:fill="FFFF00"/>
              </w:rPr>
            </w:pPr>
          </w:p>
        </w:tc>
      </w:tr>
      <w:tr w:rsidR="00E21469"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>6. Nadwozie</w:t>
            </w:r>
          </w:p>
        </w:tc>
      </w:tr>
      <w:tr w:rsidR="00E21469"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Konstrukcja kratownicy – materiał, sposób zabezpieczenia antykorozyjnego 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shd w:val="clear" w:color="auto" w:fill="FFFF00"/>
              </w:rPr>
            </w:pPr>
          </w:p>
        </w:tc>
      </w:tr>
      <w:tr w:rsidR="00E21469">
        <w:trPr>
          <w:trHeight w:val="348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7. Klimatyzacja i Wentylacja</w:t>
            </w:r>
          </w:p>
        </w:tc>
      </w:tr>
      <w:tr w:rsidR="00E21469">
        <w:trPr>
          <w:trHeight w:val="348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Klimatyzacja – producent, model jednostki, moc urządzenia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48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6E34A0">
            <w:pPr>
              <w:pStyle w:val="Standard"/>
              <w:widowControl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Ogrzewanie</w:t>
            </w:r>
            <w:r w:rsidR="00E21469" w:rsidRPr="006E34A0">
              <w:rPr>
                <w:rFonts w:ascii="Arial Narrow" w:hAnsi="Arial Narrow"/>
              </w:rPr>
              <w:t xml:space="preserve"> dodatkowe - </w:t>
            </w:r>
          </w:p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proofErr w:type="gramStart"/>
            <w:r w:rsidRPr="006E34A0">
              <w:rPr>
                <w:rFonts w:ascii="Arial Narrow" w:hAnsi="Arial Narrow"/>
              </w:rPr>
              <w:t>moc</w:t>
            </w:r>
            <w:proofErr w:type="gramEnd"/>
            <w:r w:rsidRPr="006E34A0">
              <w:rPr>
                <w:rFonts w:ascii="Arial Narrow" w:hAnsi="Arial Narrow"/>
              </w:rPr>
              <w:t xml:space="preserve"> urządzenia, pojemność zbiornika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spacing w:after="120"/>
              <w:jc w:val="both"/>
              <w:rPr>
                <w:rFonts w:ascii="Arial Narrow" w:hAnsi="Arial Narrow"/>
                <w:spacing w:val="-4"/>
              </w:rPr>
            </w:pPr>
          </w:p>
        </w:tc>
      </w:tr>
      <w:tr w:rsidR="00E21469">
        <w:trPr>
          <w:trHeight w:val="348"/>
        </w:trPr>
        <w:tc>
          <w:tcPr>
            <w:tcW w:w="102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  <w:b/>
                <w:bCs/>
              </w:rPr>
            </w:pPr>
            <w:r w:rsidRPr="006E34A0">
              <w:rPr>
                <w:rFonts w:ascii="Arial Narrow" w:hAnsi="Arial Narrow"/>
                <w:b/>
                <w:bCs/>
              </w:rPr>
              <w:t>8. Ochrona przeciwpożarowa</w:t>
            </w:r>
          </w:p>
        </w:tc>
      </w:tr>
      <w:tr w:rsidR="00E21469">
        <w:trPr>
          <w:trHeight w:val="273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System detekcji pożaru – marka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spacing w:val="-4"/>
                <w:shd w:val="clear" w:color="auto" w:fill="FFFF00"/>
              </w:rPr>
            </w:pPr>
          </w:p>
        </w:tc>
      </w:tr>
      <w:tr w:rsidR="00E21469">
        <w:trPr>
          <w:trHeight w:val="262"/>
        </w:trPr>
        <w:tc>
          <w:tcPr>
            <w:tcW w:w="10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  <w:b/>
              </w:rPr>
            </w:pPr>
            <w:r w:rsidRPr="006E34A0">
              <w:rPr>
                <w:rFonts w:ascii="Arial Narrow" w:hAnsi="Arial Narrow"/>
                <w:b/>
              </w:rPr>
              <w:t xml:space="preserve">9.  </w:t>
            </w:r>
            <w:proofErr w:type="gramStart"/>
            <w:r w:rsidRPr="006E34A0">
              <w:rPr>
                <w:rFonts w:ascii="Arial Narrow" w:hAnsi="Arial Narrow"/>
                <w:b/>
              </w:rPr>
              <w:t>Wyposażenie  wnętrza</w:t>
            </w:r>
            <w:proofErr w:type="gramEnd"/>
          </w:p>
        </w:tc>
      </w:tr>
      <w:tr w:rsidR="00E21469">
        <w:trPr>
          <w:trHeight w:val="341"/>
        </w:trPr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Autokomputer - producent, model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widowControl w:val="0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43"/>
        </w:trPr>
        <w:tc>
          <w:tcPr>
            <w:tcW w:w="102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  <w:b/>
                <w:bCs/>
              </w:rPr>
              <w:t>10. Zdalna diagnostyka</w:t>
            </w: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 xml:space="preserve">Nazwa systemu zdalnej diagnostyki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  <w:b/>
                <w:bCs/>
              </w:rPr>
              <w:t>11. Sprzęt diagnostyczny, autoryzacja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 xml:space="preserve">Komputer diagnostyczny wraz z oprogramowaniem do diagnostyki i napraw pojazdów. </w:t>
            </w:r>
          </w:p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Marka komputera / nazwa oprogramowania: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>
        <w:trPr>
          <w:trHeight w:val="38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Stacja klimatyzacji do diagnostyki i uzupełniania klimatyzacji w pojazdach.</w:t>
            </w:r>
          </w:p>
          <w:p w:rsidR="00E21469" w:rsidRPr="006E34A0" w:rsidRDefault="00E21469">
            <w:pPr>
              <w:pStyle w:val="Standard"/>
              <w:rPr>
                <w:rFonts w:ascii="Arial Narrow" w:hAnsi="Arial Narrow"/>
                <w:bCs/>
              </w:rPr>
            </w:pPr>
            <w:r w:rsidRPr="006E34A0">
              <w:rPr>
                <w:rFonts w:ascii="Arial Narrow" w:hAnsi="Arial Narrow"/>
                <w:bCs/>
              </w:rPr>
              <w:t>Producent i model: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  <w:tr w:rsidR="00E21469" w:rsidTr="008D32EB">
        <w:trPr>
          <w:trHeight w:val="2835"/>
        </w:trPr>
        <w:tc>
          <w:tcPr>
            <w:tcW w:w="3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rPr>
                <w:rFonts w:ascii="Arial Narrow" w:hAnsi="Arial Narrow"/>
              </w:rPr>
            </w:pPr>
            <w:r w:rsidRPr="006E34A0">
              <w:rPr>
                <w:rFonts w:ascii="Arial Narrow" w:hAnsi="Arial Narrow"/>
              </w:rPr>
              <w:t>Narzędzia niezbędne do obsługi technicznej oraz napraw dostarczonych pojazdów w ramach przyznanej autoryzacji: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469" w:rsidRPr="006E34A0" w:rsidRDefault="00E21469">
            <w:pPr>
              <w:pStyle w:val="Standard"/>
              <w:jc w:val="both"/>
              <w:rPr>
                <w:rFonts w:ascii="Arial Narrow" w:hAnsi="Arial Narrow"/>
              </w:rPr>
            </w:pPr>
          </w:p>
        </w:tc>
      </w:tr>
    </w:tbl>
    <w:p w:rsidR="008D32EB" w:rsidRPr="00DE3EE5" w:rsidRDefault="008D32EB" w:rsidP="008D32EB">
      <w:pPr>
        <w:pStyle w:val="Standard"/>
        <w:rPr>
          <w:rFonts w:ascii="Arial Narrow" w:hAnsi="Arial Narrow"/>
          <w:i/>
          <w:iCs/>
        </w:rPr>
      </w:pPr>
      <w:r w:rsidRPr="00DE3EE5">
        <w:rPr>
          <w:rFonts w:ascii="Arial Narrow" w:hAnsi="Arial Narrow" w:cs="Calibri"/>
          <w:i/>
          <w:iCs/>
        </w:rPr>
        <w:t>Należy podpisać kwalifikowanym podpisem elektronicznym</w:t>
      </w:r>
    </w:p>
    <w:sectPr w:rsidR="008D32EB" w:rsidRPr="00DE3EE5" w:rsidSect="003674DE">
      <w:footerReference w:type="default" r:id="rId8"/>
      <w:pgSz w:w="11906" w:h="16838"/>
      <w:pgMar w:top="720" w:right="765" w:bottom="720" w:left="720" w:header="0" w:footer="7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004" w:rsidRDefault="00A37004">
      <w:r>
        <w:separator/>
      </w:r>
    </w:p>
  </w:endnote>
  <w:endnote w:type="continuationSeparator" w:id="0">
    <w:p w:rsidR="00A37004" w:rsidRDefault="00A3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@PMingLiU"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furtGothic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4B0" w:rsidRDefault="005246B9">
    <w:pPr>
      <w:pStyle w:val="Stopka"/>
      <w:jc w:val="center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 w:rsidR="00972ED0">
      <w:rPr>
        <w:rFonts w:ascii="Calibri" w:hAnsi="Calibri" w:cs="Calibri"/>
        <w:noProof/>
      </w:rPr>
      <w:t>2</w:t>
    </w:r>
    <w:r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004" w:rsidRDefault="00A37004">
      <w:pPr>
        <w:rPr>
          <w:sz w:val="12"/>
        </w:rPr>
      </w:pPr>
      <w:r>
        <w:separator/>
      </w:r>
    </w:p>
  </w:footnote>
  <w:footnote w:type="continuationSeparator" w:id="0">
    <w:p w:rsidR="00A37004" w:rsidRDefault="00A3700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4098"/>
    <w:multiLevelType w:val="multilevel"/>
    <w:tmpl w:val="9942ED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1260" w:hanging="1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BF141D"/>
    <w:multiLevelType w:val="multilevel"/>
    <w:tmpl w:val="9C6C7ABA"/>
    <w:lvl w:ilvl="0">
      <w:numFmt w:val="bullet"/>
      <w:pStyle w:val="Tiret1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30D40AE"/>
    <w:multiLevelType w:val="multilevel"/>
    <w:tmpl w:val="4D40D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657712C"/>
    <w:multiLevelType w:val="multilevel"/>
    <w:tmpl w:val="E9224202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04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4" w15:restartNumberingAfterBreak="0">
    <w:nsid w:val="114A70E8"/>
    <w:multiLevelType w:val="multilevel"/>
    <w:tmpl w:val="8E0E2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9223597"/>
    <w:multiLevelType w:val="multilevel"/>
    <w:tmpl w:val="1A7A3C72"/>
    <w:lvl w:ilvl="0">
      <w:start w:val="1"/>
      <w:numFmt w:val="decimal"/>
      <w:pStyle w:val="NumPar4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222018C"/>
    <w:multiLevelType w:val="multilevel"/>
    <w:tmpl w:val="EFA4E9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1260" w:hanging="1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DE0548"/>
    <w:multiLevelType w:val="multilevel"/>
    <w:tmpl w:val="A3F8FA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4C46238"/>
    <w:multiLevelType w:val="multilevel"/>
    <w:tmpl w:val="A3CA0B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2A8012D"/>
    <w:multiLevelType w:val="multilevel"/>
    <w:tmpl w:val="713C815C"/>
    <w:lvl w:ilvl="0">
      <w:numFmt w:val="bullet"/>
      <w:pStyle w:val="Tiret0"/>
      <w:lvlText w:val=""/>
      <w:lvlJc w:val="left"/>
      <w:pPr>
        <w:tabs>
          <w:tab w:val="num" w:pos="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63225A3B"/>
    <w:multiLevelType w:val="multilevel"/>
    <w:tmpl w:val="A240F56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E0F754F"/>
    <w:multiLevelType w:val="multilevel"/>
    <w:tmpl w:val="5F2ED342"/>
    <w:lvl w:ilvl="0">
      <w:start w:val="1"/>
      <w:numFmt w:val="lowerLetter"/>
      <w:pStyle w:val="Ciemnoniebieski"/>
      <w:lvlText w:val="%1)"/>
      <w:lvlJc w:val="left"/>
      <w:pPr>
        <w:tabs>
          <w:tab w:val="num" w:pos="0"/>
        </w:tabs>
        <w:ind w:left="800" w:hanging="360"/>
      </w:pPr>
      <w:rPr>
        <w:b/>
        <w:i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color w:val="auto"/>
      </w:rPr>
    </w:lvl>
    <w:lvl w:ilvl="4">
      <w:start w:val="16"/>
      <w:numFmt w:val="upperRoman"/>
      <w:lvlText w:val="%5."/>
      <w:lvlJc w:val="left"/>
      <w:pPr>
        <w:tabs>
          <w:tab w:val="num" w:pos="0"/>
        </w:tabs>
        <w:ind w:left="1050" w:hanging="720"/>
      </w:pPr>
      <w:rPr>
        <w:rFonts w:ascii="Arial" w:hAnsi="Arial" w:cs="Arial"/>
        <w:b/>
        <w:color w:val="000080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00" w:hanging="360"/>
      </w:pPr>
      <w:rPr>
        <w:rFonts w:ascii="Calibri" w:eastAsia="@PMingLiU" w:hAnsi="Calibri" w:cs="Calibri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10"/>
  </w:num>
  <w:num w:numId="12">
    <w:abstractNumId w:val="2"/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8"/>
  </w:num>
  <w:num w:numId="16">
    <w:abstractNumId w:val="8"/>
  </w:num>
  <w:num w:numId="17">
    <w:abstractNumId w:val="6"/>
    <w:lvlOverride w:ilvl="0">
      <w:startOverride w:val="1"/>
    </w:lvlOverride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8"/>
  </w:num>
  <w:num w:numId="25">
    <w:abstractNumId w:val="8"/>
  </w:num>
  <w:num w:numId="26">
    <w:abstractNumId w:val="8"/>
  </w:num>
  <w:num w:numId="27">
    <w:abstractNumId w:val="10"/>
    <w:lvlOverride w:ilvl="0">
      <w:startOverride w:val="1"/>
    </w:lvlOverride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B0"/>
    <w:rsid w:val="00024318"/>
    <w:rsid w:val="000658D0"/>
    <w:rsid w:val="000753B4"/>
    <w:rsid w:val="000E238E"/>
    <w:rsid w:val="00151CED"/>
    <w:rsid w:val="001C4B68"/>
    <w:rsid w:val="00281B67"/>
    <w:rsid w:val="00365FE8"/>
    <w:rsid w:val="003674DE"/>
    <w:rsid w:val="003C326F"/>
    <w:rsid w:val="004B7EA6"/>
    <w:rsid w:val="005246B9"/>
    <w:rsid w:val="006870ED"/>
    <w:rsid w:val="00687890"/>
    <w:rsid w:val="006C261A"/>
    <w:rsid w:val="006E34A0"/>
    <w:rsid w:val="00733A72"/>
    <w:rsid w:val="008804B0"/>
    <w:rsid w:val="008D32EB"/>
    <w:rsid w:val="00972ED0"/>
    <w:rsid w:val="009A2C06"/>
    <w:rsid w:val="00A37004"/>
    <w:rsid w:val="00A44B55"/>
    <w:rsid w:val="00A96034"/>
    <w:rsid w:val="00B239E9"/>
    <w:rsid w:val="00B4725B"/>
    <w:rsid w:val="00B916EF"/>
    <w:rsid w:val="00BE4631"/>
    <w:rsid w:val="00C06AC1"/>
    <w:rsid w:val="00C13389"/>
    <w:rsid w:val="00C41AA2"/>
    <w:rsid w:val="00C87A53"/>
    <w:rsid w:val="00D13298"/>
    <w:rsid w:val="00D22BCC"/>
    <w:rsid w:val="00DE3EE5"/>
    <w:rsid w:val="00DF3ED0"/>
    <w:rsid w:val="00E21469"/>
    <w:rsid w:val="00ED4AF7"/>
    <w:rsid w:val="00F12E88"/>
    <w:rsid w:val="00F712C0"/>
    <w:rsid w:val="00F92944"/>
    <w:rsid w:val="00FB697F"/>
    <w:rsid w:val="00FE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D42BC4-2FDF-4EA9-BB86-86DD9107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Standard"/>
    <w:next w:val="Standard"/>
    <w:uiPriority w:val="9"/>
    <w:qFormat/>
    <w:pPr>
      <w:spacing w:before="240" w:after="0" w:line="240" w:lineRule="auto"/>
      <w:outlineLvl w:val="0"/>
    </w:pPr>
    <w:rPr>
      <w:rFonts w:ascii="Arial" w:eastAsia="Times New Roman" w:hAnsi="Arial" w:cs="Arial"/>
      <w:b/>
      <w:sz w:val="24"/>
      <w:szCs w:val="20"/>
      <w:u w:val="single"/>
      <w:lang w:eastAsia="ar-SA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spacing w:before="120" w:after="0" w:line="240" w:lineRule="auto"/>
      <w:outlineLvl w:val="1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spacing w:before="240"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pacing w:before="240"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7">
    <w:name w:val="heading 7"/>
    <w:basedOn w:val="Standard"/>
    <w:next w:val="Standard"/>
    <w:qFormat/>
    <w:pPr>
      <w:spacing w:before="240"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Nagwek8">
    <w:name w:val="heading 8"/>
    <w:basedOn w:val="Standard"/>
    <w:next w:val="Standard"/>
    <w:qFormat/>
    <w:pPr>
      <w:spacing w:before="240"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Nagwek9">
    <w:name w:val="heading 9"/>
    <w:basedOn w:val="Standard"/>
    <w:next w:val="Standard"/>
    <w:qFormat/>
    <w:pPr>
      <w:spacing w:before="240" w:after="0" w:line="240" w:lineRule="auto"/>
      <w:outlineLvl w:val="8"/>
    </w:pPr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WW">
    <w:name w:val="Default Paragraph Font (WW)"/>
    <w:qFormat/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  <w:szCs w:val="20"/>
      <w:u w:val="single"/>
      <w:lang w:eastAsia="ar-SA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Nagwek9Znak">
    <w:name w:val="Nagłówek 9 Znak"/>
    <w:qFormat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  <w:sz w:val="18"/>
      <w:szCs w:val="18"/>
    </w:rPr>
  </w:style>
  <w:style w:type="character" w:customStyle="1" w:styleId="WW8Num6z0">
    <w:name w:val="WW8Num6z0"/>
    <w:qFormat/>
    <w:rPr>
      <w:rFonts w:ascii="Symbol" w:eastAsia="Symbol" w:hAnsi="Symbol" w:cs="Symbol"/>
      <w:b/>
      <w:i w:val="0"/>
      <w:sz w:val="18"/>
      <w:szCs w:val="18"/>
    </w:rPr>
  </w:style>
  <w:style w:type="character" w:customStyle="1" w:styleId="WW8Num7z0">
    <w:name w:val="WW8Num7z0"/>
    <w:qFormat/>
    <w:rPr>
      <w:rFonts w:ascii="Symbol" w:eastAsia="Symbol" w:hAnsi="Symbol" w:cs="Wingdings"/>
      <w:b/>
    </w:rPr>
  </w:style>
  <w:style w:type="character" w:customStyle="1" w:styleId="WW8Num8z0">
    <w:name w:val="WW8Num8z0"/>
    <w:qFormat/>
    <w:rPr>
      <w:rFonts w:ascii="Symbol" w:eastAsia="Symbol" w:hAnsi="Symbol" w:cs="Symbol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Tahoma" w:eastAsia="Tahoma" w:hAnsi="Tahoma" w:cs="Tahoma"/>
      <w:b/>
      <w:i w:val="0"/>
      <w:sz w:val="18"/>
      <w:szCs w:val="18"/>
    </w:rPr>
  </w:style>
  <w:style w:type="character" w:customStyle="1" w:styleId="WW8Num17z0">
    <w:name w:val="WW8Num17z0"/>
    <w:qFormat/>
    <w:rPr>
      <w:rFonts w:ascii="Arial" w:eastAsia="Arial" w:hAnsi="Arial" w:cs="Arial"/>
      <w:b w:val="0"/>
      <w:sz w:val="20"/>
      <w:szCs w:val="20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Pr>
      <w:rFonts w:ascii="Symbol" w:eastAsia="Symbol" w:hAnsi="Symbol" w:cs="Symbo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4z0">
    <w:name w:val="WW8Num24z0"/>
    <w:qFormat/>
    <w:rPr>
      <w:color w:val="auto"/>
    </w:rPr>
  </w:style>
  <w:style w:type="character" w:customStyle="1" w:styleId="WW8Num30z0">
    <w:name w:val="WW8Num30z0"/>
    <w:qFormat/>
    <w:rPr>
      <w:rFonts w:ascii="Tahoma" w:eastAsia="Tahoma" w:hAnsi="Tahoma" w:cs="Tahoma"/>
      <w:sz w:val="20"/>
      <w:szCs w:val="20"/>
    </w:rPr>
  </w:style>
  <w:style w:type="character" w:customStyle="1" w:styleId="WW8Num31z0">
    <w:name w:val="WW8Num31z0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4z0">
    <w:name w:val="WW8Num34z0"/>
    <w:qFormat/>
    <w:rPr>
      <w:rFonts w:ascii="Symbol" w:eastAsia="Symbol" w:hAnsi="Symbol" w:cs="Symbol"/>
    </w:rPr>
  </w:style>
  <w:style w:type="character" w:customStyle="1" w:styleId="WW8Num35z0">
    <w:name w:val="WW8Num35z0"/>
    <w:qFormat/>
    <w:rPr>
      <w:rFonts w:ascii="Verdana" w:eastAsia="Verdana" w:hAnsi="Verdana" w:cs="Verdana"/>
    </w:rPr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7z0">
    <w:name w:val="WW8Num37z0"/>
    <w:qFormat/>
    <w:rPr>
      <w:color w:val="auto"/>
    </w:rPr>
  </w:style>
  <w:style w:type="character" w:customStyle="1" w:styleId="WW8Num38z0">
    <w:name w:val="WW8Num38z0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Symbol" w:eastAsia="Symbol" w:hAnsi="Symbol" w:cs="Symbol"/>
    </w:rPr>
  </w:style>
  <w:style w:type="character" w:customStyle="1" w:styleId="WW8Num40z0">
    <w:name w:val="WW8Num40z0"/>
    <w:qFormat/>
    <w:rPr>
      <w:rFonts w:ascii="Tahoma" w:eastAsia="Tahoma" w:hAnsi="Tahoma" w:cs="Tahoma"/>
      <w:b/>
      <w:i w:val="0"/>
      <w:sz w:val="18"/>
      <w:szCs w:val="18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14z0">
    <w:name w:val="WW8Num14z0"/>
    <w:qFormat/>
    <w:rPr>
      <w:rFonts w:ascii="Tahoma" w:eastAsia="Tahoma" w:hAnsi="Tahoma" w:cs="Tahoma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2">
    <w:name w:val="WW8Num15z2"/>
    <w:qFormat/>
    <w:rPr>
      <w:rFonts w:ascii="Wingdings" w:eastAsia="Wingdings" w:hAnsi="Wingdings" w:cs="Wingdings"/>
    </w:rPr>
  </w:style>
  <w:style w:type="character" w:customStyle="1" w:styleId="WW8Num15z4">
    <w:name w:val="WW8Num15z4"/>
    <w:qFormat/>
    <w:rPr>
      <w:rFonts w:ascii="Courier New" w:eastAsia="Courier New" w:hAnsi="Courier New" w:cs="Courier New"/>
    </w:rPr>
  </w:style>
  <w:style w:type="character" w:customStyle="1" w:styleId="WW8Num15z5">
    <w:name w:val="WW8Num15z5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20z0">
    <w:name w:val="WW8Num20z0"/>
    <w:qFormat/>
    <w:rPr>
      <w:rFonts w:ascii="Symbol" w:eastAsia="Symbol" w:hAnsi="Symbol" w:cs="Symbol"/>
    </w:rPr>
  </w:style>
  <w:style w:type="character" w:customStyle="1" w:styleId="WW8Num25z0">
    <w:name w:val="WW8Num25z0"/>
    <w:qFormat/>
    <w:rPr>
      <w:color w:val="auto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9z0">
    <w:name w:val="WW8Num29z0"/>
    <w:qFormat/>
    <w:rPr>
      <w:rFonts w:ascii="Symbol" w:eastAsia="Symbol" w:hAnsi="Symbol" w:cs="Symbol"/>
    </w:rPr>
  </w:style>
  <w:style w:type="character" w:customStyle="1" w:styleId="WW8Num42z0">
    <w:name w:val="WW8Num42z0"/>
    <w:qFormat/>
    <w:rPr>
      <w:color w:val="auto"/>
    </w:rPr>
  </w:style>
  <w:style w:type="character" w:customStyle="1" w:styleId="WW8Num43z0">
    <w:name w:val="WW8Num43z0"/>
    <w:qFormat/>
    <w:rPr>
      <w:rFonts w:ascii="Symbol" w:eastAsia="Symbol" w:hAnsi="Symbol" w:cs="Symbol"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rFonts w:ascii="Symbol" w:eastAsia="Symbol" w:hAnsi="Symbol" w:cs="Symbol"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41z0">
    <w:name w:val="WW8Num41z0"/>
    <w:qFormat/>
    <w:rPr>
      <w:rFonts w:ascii="Symbol" w:eastAsia="Symbol" w:hAnsi="Symbol" w:cs="Symbol"/>
    </w:rPr>
  </w:style>
  <w:style w:type="character" w:customStyle="1" w:styleId="WW8Num48z0">
    <w:name w:val="WW8Num48z0"/>
    <w:qFormat/>
    <w:rPr>
      <w:rFonts w:ascii="Symbol" w:eastAsia="Symbol" w:hAnsi="Symbol" w:cs="Symbol"/>
    </w:rPr>
  </w:style>
  <w:style w:type="character" w:customStyle="1" w:styleId="WW8Num50z0">
    <w:name w:val="WW8Num50z0"/>
    <w:qFormat/>
    <w:rPr>
      <w:color w:val="auto"/>
    </w:rPr>
  </w:style>
  <w:style w:type="character" w:customStyle="1" w:styleId="WW-Absatz-Standardschriftart1111">
    <w:name w:val="WW-Absatz-Standardschriftart1111"/>
    <w:qFormat/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8z1">
    <w:name w:val="WW8Num18z1"/>
    <w:qFormat/>
    <w:rPr>
      <w:rFonts w:ascii="Courier New" w:eastAsia="Courier New" w:hAnsi="Courier New" w:cs="Courier New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9z1">
    <w:name w:val="WW8Num19z1"/>
    <w:qFormat/>
    <w:rPr>
      <w:rFonts w:ascii="Symbol" w:eastAsia="Symbol" w:hAnsi="Symbol" w:cs="Symbol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4">
    <w:name w:val="WW8Num19z4"/>
    <w:qFormat/>
    <w:rPr>
      <w:rFonts w:ascii="Courier New" w:eastAsia="Courier New" w:hAnsi="Courier New" w:cs="Courier New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Tahoma" w:eastAsia="Tahoma" w:hAnsi="Tahoma" w:cs="Tahoma"/>
    </w:rPr>
  </w:style>
  <w:style w:type="character" w:customStyle="1" w:styleId="WW8Num21z2">
    <w:name w:val="WW8Num21z2"/>
    <w:qFormat/>
    <w:rPr>
      <w:rFonts w:ascii="Symbol" w:eastAsia="Symbol" w:hAnsi="Symbol" w:cs="Symbol"/>
    </w:rPr>
  </w:style>
  <w:style w:type="character" w:customStyle="1" w:styleId="WW8Num21z4">
    <w:name w:val="WW8Num21z4"/>
    <w:qFormat/>
    <w:rPr>
      <w:rFonts w:ascii="Courier New" w:eastAsia="Courier New" w:hAnsi="Courier New" w:cs="Courier New"/>
    </w:rPr>
  </w:style>
  <w:style w:type="character" w:customStyle="1" w:styleId="WW8Num21z5">
    <w:name w:val="WW8Num21z5"/>
    <w:qFormat/>
    <w:rPr>
      <w:rFonts w:ascii="Wingdings" w:eastAsia="Wingdings" w:hAnsi="Wingdings" w:cs="Wingdings"/>
    </w:rPr>
  </w:style>
  <w:style w:type="character" w:customStyle="1" w:styleId="WW8Num22z1">
    <w:name w:val="WW8Num22z1"/>
    <w:qFormat/>
    <w:rPr>
      <w:rFonts w:ascii="Courier New" w:eastAsia="Courier New" w:hAnsi="Courier New" w:cs="Courier New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5z3">
    <w:name w:val="WW8Num35z3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38z2">
    <w:name w:val="WW8Num38z2"/>
    <w:qFormat/>
    <w:rPr>
      <w:rFonts w:ascii="Wingdings" w:eastAsia="Wingdings" w:hAnsi="Wingdings" w:cs="Wingdings"/>
    </w:rPr>
  </w:style>
  <w:style w:type="character" w:customStyle="1" w:styleId="WW8Num41z1">
    <w:name w:val="WW8Num41z1"/>
    <w:qFormat/>
    <w:rPr>
      <w:rFonts w:ascii="Courier New" w:eastAsia="Courier New" w:hAnsi="Courier New" w:cs="Courier New"/>
    </w:rPr>
  </w:style>
  <w:style w:type="character" w:customStyle="1" w:styleId="WW8Num41z2">
    <w:name w:val="WW8Num41z2"/>
    <w:qFormat/>
    <w:rPr>
      <w:rFonts w:ascii="Wingdings" w:eastAsia="Wingdings" w:hAnsi="Wingdings" w:cs="Wingdings"/>
    </w:rPr>
  </w:style>
  <w:style w:type="character" w:customStyle="1" w:styleId="WW8Num43z1">
    <w:name w:val="WW8Num43z1"/>
    <w:qFormat/>
    <w:rPr>
      <w:rFonts w:ascii="Courier New" w:eastAsia="Courier New" w:hAnsi="Courier New" w:cs="Courier New"/>
    </w:rPr>
  </w:style>
  <w:style w:type="character" w:customStyle="1" w:styleId="WW8Num43z2">
    <w:name w:val="WW8Num43z2"/>
    <w:qFormat/>
    <w:rPr>
      <w:rFonts w:ascii="Wingdings" w:eastAsia="Wingdings" w:hAnsi="Wingdings" w:cs="Wingdings"/>
    </w:rPr>
  </w:style>
  <w:style w:type="character" w:customStyle="1" w:styleId="WW8Num49z0">
    <w:name w:val="WW8Num49z0"/>
    <w:qFormat/>
    <w:rPr>
      <w:b w:val="0"/>
    </w:rPr>
  </w:style>
  <w:style w:type="character" w:customStyle="1" w:styleId="WW8Num52z0">
    <w:name w:val="WW8Num52z0"/>
    <w:qFormat/>
    <w:rPr>
      <w:b/>
    </w:rPr>
  </w:style>
  <w:style w:type="character" w:customStyle="1" w:styleId="WW8Num53z0">
    <w:name w:val="WW8Num53z0"/>
    <w:qFormat/>
    <w:rPr>
      <w:rFonts w:ascii="Symbol" w:eastAsia="Symbol" w:hAnsi="Symbol" w:cs="Symbol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3z2">
    <w:name w:val="WW8Num53z2"/>
    <w:qFormat/>
    <w:rPr>
      <w:rFonts w:ascii="Wingdings" w:eastAsia="Wingdings" w:hAnsi="Wingdings" w:cs="Wingdings"/>
    </w:rPr>
  </w:style>
  <w:style w:type="character" w:customStyle="1" w:styleId="WW8Num54z0">
    <w:name w:val="WW8Num54z0"/>
    <w:qFormat/>
    <w:rPr>
      <w:rFonts w:ascii="Tahoma" w:eastAsia="Tahoma" w:hAnsi="Tahoma" w:cs="Tahoma"/>
    </w:rPr>
  </w:style>
  <w:style w:type="character" w:customStyle="1" w:styleId="WW8Num55z0">
    <w:name w:val="WW8Num55z0"/>
    <w:qFormat/>
    <w:rPr>
      <w:rFonts w:ascii="Symbol" w:eastAsia="Symbol" w:hAnsi="Symbol" w:cs="Symbol"/>
    </w:rPr>
  </w:style>
  <w:style w:type="character" w:customStyle="1" w:styleId="WW8Num56z0">
    <w:name w:val="WW8Num56z0"/>
    <w:qFormat/>
    <w:rPr>
      <w:rFonts w:ascii="Times New Roman" w:eastAsia="Times New Roman" w:hAnsi="Times New Roman" w:cs="Times New Roman"/>
    </w:rPr>
  </w:style>
  <w:style w:type="character" w:customStyle="1" w:styleId="WW8Num57z0">
    <w:name w:val="WW8Num57z0"/>
    <w:qFormat/>
    <w:rPr>
      <w:b w:val="0"/>
    </w:rPr>
  </w:style>
  <w:style w:type="character" w:customStyle="1" w:styleId="WW8Num60z0">
    <w:name w:val="WW8Num60z0"/>
    <w:qFormat/>
    <w:rPr>
      <w:rFonts w:ascii="Symbol" w:eastAsia="Symbol" w:hAnsi="Symbol" w:cs="Symbol"/>
    </w:rPr>
  </w:style>
  <w:style w:type="character" w:customStyle="1" w:styleId="WW8Num61z0">
    <w:name w:val="WW8Num61z0"/>
    <w:qFormat/>
    <w:rPr>
      <w:rFonts w:ascii="Tahoma" w:eastAsia="Tahoma" w:hAnsi="Tahoma" w:cs="Tahoma"/>
    </w:rPr>
  </w:style>
  <w:style w:type="character" w:customStyle="1" w:styleId="WW8Num62z0">
    <w:name w:val="WW8Num62z0"/>
    <w:qFormat/>
    <w:rPr>
      <w:rFonts w:ascii="Tahoma" w:eastAsia="Tahoma" w:hAnsi="Tahoma" w:cs="Tahoma"/>
    </w:rPr>
  </w:style>
  <w:style w:type="character" w:customStyle="1" w:styleId="WW8Num63z0">
    <w:name w:val="WW8Num63z0"/>
    <w:qFormat/>
    <w:rPr>
      <w:b w:val="0"/>
    </w:rPr>
  </w:style>
  <w:style w:type="character" w:customStyle="1" w:styleId="WW8Num64z0">
    <w:name w:val="WW8Num64z0"/>
    <w:qFormat/>
    <w:rPr>
      <w:rFonts w:ascii="Symbol" w:eastAsia="Symbol" w:hAnsi="Symbol" w:cs="Symbol"/>
    </w:rPr>
  </w:style>
  <w:style w:type="character" w:customStyle="1" w:styleId="Domylnaczcionkaakapitu1">
    <w:name w:val="Domyślna czcionka akapitu1"/>
    <w:qFormat/>
  </w:style>
  <w:style w:type="character" w:customStyle="1" w:styleId="FootnoteSymbol">
    <w:name w:val="Footnote Symbol"/>
    <w:qFormat/>
    <w:rPr>
      <w:vertAlign w:val="superscript"/>
    </w:rPr>
  </w:style>
  <w:style w:type="character" w:styleId="Numerstrony">
    <w:name w:val="page number"/>
    <w:basedOn w:val="Domylnaczcionkaakapitu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EndnoteSymbol">
    <w:name w:val="Endnote Symbol"/>
    <w:qFormat/>
    <w:rPr>
      <w:vertAlign w:val="superscript"/>
    </w:rPr>
  </w:style>
  <w:style w:type="character" w:customStyle="1" w:styleId="Tekstpodstawowywcity2Znak">
    <w:name w:val="Tekst podstawowy wcięty 2 Znak"/>
    <w:qFormat/>
    <w:rPr>
      <w:sz w:val="26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56"/>
      <w:szCs w:val="20"/>
      <w:lang w:eastAsia="ar-SA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ytuZnak">
    <w:name w:val="Tytuł Znak"/>
    <w:qFormat/>
    <w:rPr>
      <w:rFonts w:ascii="Arial" w:eastAsia="Times New Roman" w:hAnsi="Arial" w:cs="Arial"/>
      <w:b/>
      <w:kern w:val="2"/>
      <w:sz w:val="32"/>
      <w:szCs w:val="20"/>
      <w:lang w:eastAsia="ar-SA"/>
    </w:rPr>
  </w:style>
  <w:style w:type="character" w:customStyle="1" w:styleId="PodtytuZnak">
    <w:name w:val="Podtytuł Znak"/>
    <w:uiPriority w:val="11"/>
    <w:qFormat/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1">
    <w:name w:val="Tekst komentarza Znak1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1">
    <w:name w:val="Temat komentarza Znak1"/>
    <w:qFormat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delikatne">
    <w:name w:val="Subtle Reference"/>
    <w:qFormat/>
    <w:rPr>
      <w:smallCaps/>
      <w:color w:val="C0504D"/>
      <w:u w:val="single"/>
    </w:rPr>
  </w:style>
  <w:style w:type="character" w:customStyle="1" w:styleId="ZwykytekstZnak">
    <w:name w:val="Zwykły tekst Znak"/>
    <w:qFormat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FontStyle105">
    <w:name w:val="Font Style105"/>
    <w:qFormat/>
    <w:rPr>
      <w:rFonts w:ascii="Calibri" w:eastAsia="Calibri" w:hAnsi="Calibri" w:cs="Calibri"/>
      <w:sz w:val="20"/>
      <w:szCs w:val="20"/>
    </w:rPr>
  </w:style>
  <w:style w:type="character" w:customStyle="1" w:styleId="ListParagraphChar">
    <w:name w:val="List Paragraph Char"/>
    <w:qFormat/>
    <w:rPr>
      <w:rFonts w:ascii="Calibri" w:eastAsia="Calibri" w:hAnsi="Calibri" w:cs="Calibri"/>
      <w:lang w:eastAsia="pl-PL"/>
    </w:rPr>
  </w:style>
  <w:style w:type="character" w:customStyle="1" w:styleId="Tekstpodstawowywcity2Znak1">
    <w:name w:val="Tekst podstawowy wcięty 2 Znak1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VisitedInternetLink">
    <w:name w:val="Visited Internet Link"/>
    <w:qFormat/>
    <w:rPr>
      <w:color w:val="800080"/>
      <w:u w:val="single"/>
    </w:rPr>
  </w:style>
  <w:style w:type="character" w:customStyle="1" w:styleId="HTML-wstpniesformatowanyZnak">
    <w:name w:val="HTML - wstępnie sformatowany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xt1">
    <w:name w:val="text1"/>
    <w:qFormat/>
    <w:rPr>
      <w:rFonts w:ascii="Verdana" w:eastAsia="Verdana" w:hAnsi="Verdana" w:cs="Verdana"/>
      <w:color w:val="000000"/>
      <w:sz w:val="20"/>
      <w:szCs w:val="20"/>
    </w:rPr>
  </w:style>
  <w:style w:type="character" w:customStyle="1" w:styleId="FontStyle96">
    <w:name w:val="Font Style96"/>
    <w:qFormat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FontStyle97">
    <w:name w:val="Font Style97"/>
    <w:qFormat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ZwrotgrzecznociowyZnak">
    <w:name w:val="Zwrot grzecznościowy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AkapitzlistZnak">
    <w:name w:val="Akapit z listą Znak"/>
    <w:qFormat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ascii="Arial" w:eastAsia="Arial" w:hAnsi="Arial"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  <w:spacing w:after="0" w:line="240" w:lineRule="auto"/>
    </w:pPr>
    <w:rPr>
      <w:rFonts w:ascii="Arial" w:eastAsia="Times New Roman" w:hAnsi="Arial" w:cs="Mangal"/>
      <w:sz w:val="20"/>
      <w:szCs w:val="20"/>
      <w:lang w:eastAsia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Textbody">
    <w:name w:val="Text body"/>
    <w:basedOn w:val="Standard"/>
    <w:qFormat/>
    <w:pPr>
      <w:spacing w:after="0" w:line="360" w:lineRule="atLeast"/>
      <w:jc w:val="center"/>
    </w:pPr>
    <w:rPr>
      <w:rFonts w:ascii="Times New Roman" w:eastAsia="Times New Roman" w:hAnsi="Times New Roman" w:cs="Times New Roman"/>
      <w:b/>
      <w:i/>
      <w:sz w:val="56"/>
      <w:szCs w:val="20"/>
      <w:lang w:eastAsia="ar-SA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1">
    <w:name w:val="Nagłówek1"/>
    <w:basedOn w:val="Standard"/>
    <w:next w:val="Textbody"/>
    <w:qFormat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Standard"/>
    <w:qFormat/>
    <w:pPr>
      <w:suppressLineNumber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Wcicienormalne2">
    <w:name w:val="Wcięcie normalne2"/>
    <w:basedOn w:val="Standard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indent">
    <w:name w:val="Text body indent"/>
    <w:basedOn w:val="Standard"/>
    <w:qFormat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Tekstpodstawowywcity23">
    <w:name w:val="Tekst podstawowy wcięty 23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podstawowywcity32">
    <w:name w:val="Tekst podstawowy wcięty 32"/>
    <w:basedOn w:val="Standard"/>
    <w:qFormat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podstawowy21">
    <w:name w:val="Tekst podstawowy 21"/>
    <w:basedOn w:val="Standard"/>
    <w:qFormat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Tekstblokowy1">
    <w:name w:val="Tekst blokowy1"/>
    <w:basedOn w:val="Standard"/>
    <w:qFormat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Standard"/>
    <w:qFormat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Normalny15pt">
    <w:name w:val="Normalny + 15 pt"/>
    <w:basedOn w:val="Standard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2pt">
    <w:name w:val="Normalny + 12 pt"/>
    <w:basedOn w:val="Normalny15pt"/>
    <w:qFormat/>
    <w:pPr>
      <w:numPr>
        <w:numId w:val="1"/>
      </w:numPr>
    </w:p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eastAsia="Times New Roman" w:hAnsi="Tahoma"/>
      <w:sz w:val="16"/>
      <w:szCs w:val="16"/>
      <w:lang w:eastAsia="ar-SA"/>
    </w:rPr>
  </w:style>
  <w:style w:type="paragraph" w:customStyle="1" w:styleId="Plandokumentu">
    <w:name w:val="Plan dokumentu"/>
    <w:basedOn w:val="Standard"/>
    <w:qFormat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Tekstpodstawowywcity2">
    <w:name w:val="WW-Tekst podstawowy wcięty 2"/>
    <w:basedOn w:val="Standard"/>
    <w:qFormat/>
    <w:pPr>
      <w:spacing w:after="0" w:line="240" w:lineRule="auto"/>
      <w:ind w:left="284" w:firstLine="1"/>
      <w:jc w:val="both"/>
    </w:pPr>
    <w:rPr>
      <w:rFonts w:ascii="Arial Narrow" w:eastAsia="Times New Roman" w:hAnsi="Arial Narrow" w:cs="Arial Narrow"/>
      <w:sz w:val="24"/>
      <w:szCs w:val="20"/>
      <w:lang w:eastAsia="ar-SA"/>
    </w:rPr>
  </w:style>
  <w:style w:type="paragraph" w:customStyle="1" w:styleId="WW-Tekstpodstawowy3">
    <w:name w:val="WW-Tekst podstawowy 3"/>
    <w:basedOn w:val="Standard"/>
    <w:qFormat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0"/>
      <w:u w:val="single"/>
      <w:lang w:eastAsia="ar-SA"/>
    </w:rPr>
  </w:style>
  <w:style w:type="paragraph" w:styleId="Tytu">
    <w:name w:val="Title"/>
    <w:basedOn w:val="Standard"/>
    <w:next w:val="Podtytu"/>
    <w:uiPriority w:val="10"/>
    <w:qFormat/>
    <w:pPr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  <w:lang w:eastAsia="ar-SA"/>
    </w:rPr>
  </w:style>
  <w:style w:type="paragraph" w:styleId="Podtytu">
    <w:name w:val="Subtitle"/>
    <w:basedOn w:val="Standard"/>
    <w:next w:val="Textbody"/>
    <w:uiPriority w:val="11"/>
    <w:qFormat/>
    <w:pPr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ekstpodstawowywcity21">
    <w:name w:val="Tekst podstawowy wcięty 21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Endnote">
    <w:name w:val="Endnote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Standard"/>
    <w:next w:val="Standard"/>
    <w:qFormat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ety2">
    <w:name w:val="Tekst podstawowy wciety 2"/>
    <w:basedOn w:val="Standard"/>
    <w:next w:val="Standard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Standard"/>
    <w:qFormat/>
    <w:pPr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Standard"/>
    <w:qFormat/>
    <w:pPr>
      <w:suppressLineNumber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WW">
    <w:name w:val="Standard (WW)"/>
    <w:qFormat/>
    <w:pPr>
      <w:suppressAutoHyphens/>
      <w:textAlignment w:val="baseline"/>
    </w:pPr>
    <w:rPr>
      <w:rFonts w:ascii="Times" w:eastAsia="Arial" w:hAnsi="Times" w:cs="Times New Roman"/>
      <w:szCs w:val="24"/>
      <w:lang w:eastAsia="ar-SA"/>
    </w:rPr>
  </w:style>
  <w:style w:type="paragraph" w:customStyle="1" w:styleId="Styl1">
    <w:name w:val="Styl1"/>
    <w:basedOn w:val="Standard"/>
    <w:qFormat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Standard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Standard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Wcicienormalne1">
    <w:name w:val="Wcięcie normalne1"/>
    <w:basedOn w:val="Standard"/>
    <w:qFormat/>
    <w:pPr>
      <w:widowControl w:val="0"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pPr>
      <w:suppressAutoHyphens/>
      <w:textAlignment w:val="baseline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qFormat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xtbody"/>
    <w:qFormat/>
  </w:style>
  <w:style w:type="paragraph" w:styleId="Zwykytekst">
    <w:name w:val="Plain Text"/>
    <w:basedOn w:val="Standard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Ciemnoniebieski">
    <w:name w:val="Ciemnoniebieski"/>
    <w:basedOn w:val="Standard"/>
    <w:qFormat/>
    <w:pPr>
      <w:numPr>
        <w:numId w:val="2"/>
      </w:numPr>
      <w:spacing w:after="0" w:line="280" w:lineRule="atLeast"/>
      <w:jc w:val="both"/>
    </w:pPr>
    <w:rPr>
      <w:rFonts w:ascii="Arial" w:hAnsi="Arial" w:cs="Arial"/>
      <w:b/>
      <w:color w:val="002060"/>
    </w:rPr>
  </w:style>
  <w:style w:type="paragraph" w:customStyle="1" w:styleId="Zwykytekst3">
    <w:name w:val="Zwykły tekst3"/>
    <w:basedOn w:val="Standard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Bezodstpw">
    <w:name w:val="No Spacing"/>
    <w:qFormat/>
    <w:pPr>
      <w:suppressAutoHyphens/>
      <w:textAlignment w:val="baseline"/>
    </w:pPr>
    <w:rPr>
      <w:rFonts w:ascii="Courier New" w:eastAsia="Courier New" w:hAnsi="Courier New" w:cs="Courier New"/>
      <w:sz w:val="22"/>
      <w:szCs w:val="22"/>
      <w:lang w:eastAsia="en-US"/>
    </w:rPr>
  </w:style>
  <w:style w:type="paragraph" w:customStyle="1" w:styleId="Akapitzlist1">
    <w:name w:val="Akapit z listą1"/>
    <w:basedOn w:val="Standard"/>
    <w:qFormat/>
    <w:pPr>
      <w:ind w:left="720"/>
    </w:pPr>
    <w:rPr>
      <w:rFonts w:cs="Calibri"/>
      <w:lang w:eastAsia="pl-PL"/>
    </w:rPr>
  </w:style>
  <w:style w:type="paragraph" w:customStyle="1" w:styleId="Kolorowalistaakcent11">
    <w:name w:val="Kolorowa lista — akcent 11"/>
    <w:basedOn w:val="Standard"/>
    <w:qFormat/>
    <w:pPr>
      <w:ind w:left="720"/>
    </w:pPr>
    <w:rPr>
      <w:rFonts w:cs="Calibri"/>
      <w:lang w:eastAsia="ar-SA"/>
    </w:rPr>
  </w:style>
  <w:style w:type="paragraph" w:styleId="Tekstpodstawowywcity2">
    <w:name w:val="Body Text Indent 2"/>
    <w:basedOn w:val="Standard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Standard"/>
    <w:qFormat/>
    <w:pPr>
      <w:ind w:left="720"/>
    </w:pPr>
    <w:rPr>
      <w:rFonts w:eastAsia="Times New Roman" w:cs="Calibri"/>
      <w:lang w:eastAsia="pl-PL"/>
    </w:rPr>
  </w:style>
  <w:style w:type="paragraph" w:customStyle="1" w:styleId="1">
    <w:name w:val="1."/>
    <w:basedOn w:val="Standard"/>
    <w:qFormat/>
    <w:pPr>
      <w:widowControl w:val="0"/>
      <w:snapToGrid w:val="0"/>
      <w:spacing w:after="0"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kern w:val="2"/>
      <w:sz w:val="19"/>
      <w:szCs w:val="24"/>
      <w:lang w:eastAsia="hi-IN" w:bidi="hi-IN"/>
    </w:rPr>
  </w:style>
  <w:style w:type="paragraph" w:customStyle="1" w:styleId="10">
    <w:name w:val="1"/>
    <w:basedOn w:val="Standard"/>
    <w:qFormat/>
    <w:pPr>
      <w:spacing w:before="280" w:after="28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ZnakZnakZnakZnakZnakZnakZnakZnakZnakZnakZnakZnakZnak">
    <w:name w:val="Znak Znak Znak Znak Znak Znak 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Standard"/>
    <w:qFormat/>
    <w:pPr>
      <w:spacing w:after="0" w:line="240" w:lineRule="auto"/>
      <w:ind w:left="13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Standard"/>
    <w:qFormat/>
    <w:pPr>
      <w:tabs>
        <w:tab w:val="left" w:pos="1309"/>
        <w:tab w:val="left" w:pos="2805"/>
        <w:tab w:val="left" w:leader="dot" w:pos="7293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6">
    <w:name w:val="xl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2">
    <w:name w:val="xl32"/>
    <w:basedOn w:val="Standard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val="en-US"/>
    </w:rPr>
  </w:style>
  <w:style w:type="paragraph" w:styleId="NormalnyWeb">
    <w:name w:val="Normal (Web)"/>
    <w:basedOn w:val="Standard"/>
    <w:qFormat/>
    <w:pPr>
      <w:spacing w:before="280" w:after="28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HTML-wstpniesformatowany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0">
    <w:name w:val="font0"/>
    <w:basedOn w:val="Standard"/>
    <w:qFormat/>
    <w:pPr>
      <w:spacing w:before="280" w:after="28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5">
    <w:name w:val="font5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6">
    <w:name w:val="font6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font7">
    <w:name w:val="font7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font8">
    <w:name w:val="font8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font9">
    <w:name w:val="font9"/>
    <w:basedOn w:val="Standard"/>
    <w:qFormat/>
    <w:pPr>
      <w:spacing w:before="280" w:after="280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font10">
    <w:name w:val="font10"/>
    <w:basedOn w:val="Standard"/>
    <w:qFormat/>
    <w:pPr>
      <w:spacing w:before="280" w:after="280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xl23">
    <w:name w:val="xl2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33">
    <w:name w:val="xl33"/>
    <w:basedOn w:val="Standard"/>
    <w:qFormat/>
    <w:pP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4">
    <w:name w:val="xl34"/>
    <w:basedOn w:val="Standard"/>
    <w:qFormat/>
    <w:pP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5">
    <w:name w:val="xl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6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7">
    <w:name w:val="xl37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9">
    <w:name w:val="xl3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0">
    <w:name w:val="xl4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1">
    <w:name w:val="xl4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2">
    <w:name w:val="xl4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3">
    <w:name w:val="xl43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4">
    <w:name w:val="xl4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45">
    <w:name w:val="xl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46">
    <w:name w:val="xl4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47">
    <w:name w:val="xl4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8">
    <w:name w:val="xl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9">
    <w:name w:val="xl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1">
    <w:name w:val="xl5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3">
    <w:name w:val="xl5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54">
    <w:name w:val="xl5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7">
    <w:name w:val="xl57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8">
    <w:name w:val="xl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59">
    <w:name w:val="xl5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0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3">
    <w:name w:val="xl6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5">
    <w:name w:val="xl6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6">
    <w:name w:val="xl6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7">
    <w:name w:val="xl6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9">
    <w:name w:val="xl6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4">
    <w:name w:val="xl74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5">
    <w:name w:val="xl75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6">
    <w:name w:val="xl76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7">
    <w:name w:val="xl77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8">
    <w:name w:val="xl78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9">
    <w:name w:val="xl79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0">
    <w:name w:val="xl80"/>
    <w:basedOn w:val="Standard"/>
    <w:qFormat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CFFFF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1">
    <w:name w:val="xl81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2">
    <w:name w:val="xl82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3">
    <w:name w:val="xl83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4">
    <w:name w:val="xl84"/>
    <w:basedOn w:val="Standard"/>
    <w:qFormat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5">
    <w:name w:val="xl85"/>
    <w:basedOn w:val="Standard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86">
    <w:name w:val="xl86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7">
    <w:name w:val="xl87"/>
    <w:basedOn w:val="Standard"/>
    <w:qFormat/>
    <w:pP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8">
    <w:name w:val="xl8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1">
    <w:name w:val="xl9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3">
    <w:name w:val="xl9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4">
    <w:name w:val="xl9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5">
    <w:name w:val="xl9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6">
    <w:name w:val="xl96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7">
    <w:name w:val="xl97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FFFF"/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98">
    <w:name w:val="xl98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9">
    <w:name w:val="xl99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0">
    <w:name w:val="xl100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xl105">
    <w:name w:val="xl10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xl106">
    <w:name w:val="xl10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07">
    <w:name w:val="xl10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8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9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pl-PL"/>
    </w:rPr>
  </w:style>
  <w:style w:type="paragraph" w:customStyle="1" w:styleId="xl112">
    <w:name w:val="xl112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qFormat/>
    <w:pPr>
      <w:widowControl w:val="0"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ZnakZnakZnak">
    <w:name w:val="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wcity33">
    <w:name w:val="Tekst podstawowy wcięty 33"/>
    <w:basedOn w:val="Standard"/>
    <w:qFormat/>
    <w:pPr>
      <w:widowControl w:val="0"/>
      <w:spacing w:after="0" w:line="240" w:lineRule="auto"/>
      <w:ind w:left="720" w:hanging="360"/>
      <w:jc w:val="both"/>
    </w:pPr>
    <w:rPr>
      <w:rFonts w:ascii="Arial" w:eastAsia="Lucida Sans Unicode" w:hAnsi="Arial" w:cs="Arial"/>
      <w:kern w:val="2"/>
      <w:sz w:val="20"/>
      <w:szCs w:val="24"/>
    </w:rPr>
  </w:style>
  <w:style w:type="paragraph" w:customStyle="1" w:styleId="ZnakZnakZnakZnakZnakZnakZnakZnakZnakZnakZnak">
    <w:name w:val="Znak Znak Znak Znak Znak Znak Znak Znak Znak Znak Znak"/>
    <w:basedOn w:val="Standard"/>
    <w:qFormat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rotgrzecznociowy1">
    <w:name w:val="Zwrot grzecznościowy1"/>
    <w:basedOn w:val="Standard"/>
    <w:next w:val="Standard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rotgrzecznociowy">
    <w:name w:val="Salutation"/>
    <w:basedOn w:val="Standard"/>
    <w:next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NormalBold">
    <w:name w:val="NormalBold"/>
    <w:basedOn w:val="Standard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Text10">
    <w:name w:val="Text 1"/>
    <w:basedOn w:val="Standard"/>
    <w:qFormat/>
    <w:pPr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Standard"/>
    <w:qFormat/>
    <w:pPr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Standard"/>
    <w:qFormat/>
    <w:pPr>
      <w:numPr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Standard"/>
    <w:qFormat/>
    <w:pPr>
      <w:numPr>
        <w:numId w:val="6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Standard"/>
    <w:next w:val="Text10"/>
    <w:qFormat/>
    <w:p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Standard"/>
    <w:next w:val="Text10"/>
    <w:qFormat/>
    <w:pPr>
      <w:numPr>
        <w:numId w:val="7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Standard"/>
    <w:next w:val="Standard"/>
    <w:qFormat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Standard"/>
    <w:next w:val="Nagwek1"/>
    <w:qFormat/>
    <w:pPr>
      <w:keepNext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Standard"/>
    <w:next w:val="Standard"/>
    <w:qFormat/>
    <w:pPr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paragraph" w:customStyle="1" w:styleId="western">
    <w:name w:val="western"/>
    <w:basedOn w:val="Standard"/>
    <w:qFormat/>
    <w:pPr>
      <w:spacing w:before="280" w:after="28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</w:style>
  <w:style w:type="numbering" w:customStyle="1" w:styleId="NoListWW">
    <w:name w:val="No List (WW)"/>
    <w:qFormat/>
  </w:style>
  <w:style w:type="numbering" w:customStyle="1" w:styleId="Bezlisty1">
    <w:name w:val="Bez listy1"/>
    <w:qFormat/>
  </w:style>
  <w:style w:type="numbering" w:customStyle="1" w:styleId="Bezlisty11">
    <w:name w:val="Bez listy11"/>
    <w:qFormat/>
  </w:style>
  <w:style w:type="numbering" w:customStyle="1" w:styleId="WW8Num12">
    <w:name w:val="WW8Num12"/>
    <w:qFormat/>
  </w:style>
  <w:style w:type="table" w:styleId="Tabela-Siatka">
    <w:name w:val="Table Grid"/>
    <w:basedOn w:val="Standardowy"/>
    <w:uiPriority w:val="39"/>
    <w:rsid w:val="006E3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6E3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21F7-84A3-4FB7-9CFC-54D518A9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Zagórniak [UM Gorzów Wlkp.]</dc:creator>
  <cp:keywords/>
  <cp:lastModifiedBy>Bartosz Dolny [UM Gorzów Wlkp.]</cp:lastModifiedBy>
  <cp:revision>4</cp:revision>
  <cp:lastPrinted>2024-12-12T11:22:00Z</cp:lastPrinted>
  <dcterms:created xsi:type="dcterms:W3CDTF">2026-04-20T12:37:00Z</dcterms:created>
  <dcterms:modified xsi:type="dcterms:W3CDTF">2026-04-20T12:55:00Z</dcterms:modified>
  <dc:language>pl-PL</dc:language>
</cp:coreProperties>
</file>